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4B1" w:rsidRPr="003224B1" w:rsidRDefault="003224B1" w:rsidP="003224B1">
      <w:pPr>
        <w:shd w:val="clear" w:color="auto" w:fill="FFFFFF"/>
        <w:spacing w:after="0" w:line="240" w:lineRule="auto"/>
        <w:outlineLvl w:val="1"/>
        <w:rPr>
          <w:rFonts w:ascii="Roboto Condensed" w:eastAsia="Times New Roman" w:hAnsi="Roboto Condensed" w:cs="Times New Roman"/>
          <w:color w:val="373737"/>
          <w:kern w:val="36"/>
          <w:sz w:val="53"/>
          <w:szCs w:val="53"/>
          <w:lang w:eastAsia="ru-RU"/>
        </w:rPr>
      </w:pPr>
      <w:r w:rsidRPr="003224B1">
        <w:rPr>
          <w:rFonts w:ascii="Roboto Condensed" w:eastAsia="Times New Roman" w:hAnsi="Roboto Condensed" w:cs="Times New Roman"/>
          <w:color w:val="373737"/>
          <w:kern w:val="36"/>
          <w:sz w:val="53"/>
          <w:szCs w:val="53"/>
          <w:lang w:eastAsia="ru-RU"/>
        </w:rPr>
        <w:t>Приказ Федеральной службы по надзору в сфере образования и науки (</w:t>
      </w:r>
      <w:proofErr w:type="spellStart"/>
      <w:r w:rsidRPr="003224B1">
        <w:rPr>
          <w:rFonts w:ascii="Roboto Condensed" w:eastAsia="Times New Roman" w:hAnsi="Roboto Condensed" w:cs="Times New Roman"/>
          <w:color w:val="373737"/>
          <w:kern w:val="36"/>
          <w:sz w:val="53"/>
          <w:szCs w:val="53"/>
          <w:lang w:eastAsia="ru-RU"/>
        </w:rPr>
        <w:t>Рособрнадзор</w:t>
      </w:r>
      <w:proofErr w:type="spellEnd"/>
      <w:r w:rsidRPr="003224B1">
        <w:rPr>
          <w:rFonts w:ascii="Roboto Condensed" w:eastAsia="Times New Roman" w:hAnsi="Roboto Condensed" w:cs="Times New Roman"/>
          <w:color w:val="373737"/>
          <w:kern w:val="36"/>
          <w:sz w:val="53"/>
          <w:szCs w:val="53"/>
          <w:lang w:eastAsia="ru-RU"/>
        </w:rPr>
        <w:t>) от 29 мая 2014 г. N 785 г. Москва</w:t>
      </w:r>
    </w:p>
    <w:p w:rsidR="003224B1" w:rsidRPr="003224B1" w:rsidRDefault="003224B1" w:rsidP="003224B1">
      <w:pPr>
        <w:shd w:val="clear" w:color="auto" w:fill="FFFFFF"/>
        <w:spacing w:after="0" w:line="240" w:lineRule="auto"/>
        <w:outlineLvl w:val="2"/>
        <w:rPr>
          <w:rFonts w:ascii="Roboto Condensed" w:eastAsia="Times New Roman" w:hAnsi="Roboto Condensed" w:cs="Times New Roman"/>
          <w:color w:val="373737"/>
          <w:sz w:val="29"/>
          <w:szCs w:val="29"/>
          <w:lang w:eastAsia="ru-RU"/>
        </w:rPr>
      </w:pPr>
      <w:r w:rsidRPr="003224B1">
        <w:rPr>
          <w:rFonts w:ascii="Roboto Condensed" w:eastAsia="Times New Roman" w:hAnsi="Roboto Condensed" w:cs="Times New Roman"/>
          <w:color w:val="373737"/>
          <w:sz w:val="29"/>
          <w:szCs w:val="29"/>
          <w:lang w:eastAsia="ru-RU"/>
        </w:rPr>
        <w:t xml:space="preserve">"Об утверждении требований к структуре официального сайта образовательной организации в информационно телекоммуникационной сети "Интернет" и формату представления на нем информации" </w:t>
      </w:r>
      <w:hyperlink r:id="rId5" w:anchor="comments" w:history="1">
        <w:r w:rsidRPr="003224B1">
          <w:rPr>
            <w:rFonts w:ascii="Roboto Condensed" w:eastAsia="Times New Roman" w:hAnsi="Roboto Condensed" w:cs="Times New Roman"/>
            <w:color w:val="FFFFFF"/>
            <w:sz w:val="14"/>
            <w:szCs w:val="14"/>
            <w:u w:val="single"/>
            <w:bdr w:val="none" w:sz="0" w:space="0" w:color="auto" w:frame="1"/>
            <w:lang w:eastAsia="ru-RU"/>
          </w:rPr>
          <w:t>0</w:t>
        </w:r>
      </w:hyperlink>
    </w:p>
    <w:p w:rsidR="003224B1" w:rsidRPr="003224B1" w:rsidRDefault="003224B1" w:rsidP="003224B1">
      <w:pPr>
        <w:shd w:val="clear" w:color="auto" w:fill="FFFFFF"/>
        <w:spacing w:after="75" w:line="240" w:lineRule="auto"/>
        <w:rPr>
          <w:rFonts w:ascii="Roboto" w:eastAsia="Times New Roman" w:hAnsi="Roboto" w:cs="Times New Roman"/>
          <w:color w:val="B5B5B5"/>
          <w:sz w:val="18"/>
          <w:szCs w:val="18"/>
          <w:lang w:eastAsia="ru-RU"/>
        </w:rPr>
      </w:pPr>
      <w:r w:rsidRPr="003224B1">
        <w:rPr>
          <w:rFonts w:ascii="Roboto Condensed" w:eastAsia="Times New Roman" w:hAnsi="Roboto Condensed" w:cs="Times New Roman"/>
          <w:color w:val="373737"/>
          <w:sz w:val="29"/>
          <w:szCs w:val="29"/>
          <w:lang w:eastAsia="ru-RU"/>
        </w:rPr>
        <w:pict/>
      </w:r>
      <w:r w:rsidRPr="003224B1">
        <w:rPr>
          <w:rFonts w:ascii="Roboto" w:eastAsia="Times New Roman" w:hAnsi="Roboto" w:cs="Times New Roman"/>
          <w:color w:val="B5B5B5"/>
          <w:sz w:val="18"/>
          <w:szCs w:val="18"/>
          <w:lang w:eastAsia="ru-RU"/>
        </w:rPr>
        <w:t>Работа с документами:</w:t>
      </w:r>
    </w:p>
    <w:p w:rsidR="003224B1" w:rsidRPr="003224B1" w:rsidRDefault="003224B1" w:rsidP="003224B1">
      <w:pPr>
        <w:shd w:val="clear" w:color="auto" w:fill="FFFFFF"/>
        <w:spacing w:after="0" w:line="240" w:lineRule="auto"/>
        <w:rPr>
          <w:rFonts w:ascii="Roboto" w:eastAsia="Times New Roman" w:hAnsi="Roboto" w:cs="Times New Roman"/>
          <w:color w:val="B5B5B5"/>
          <w:sz w:val="18"/>
          <w:szCs w:val="18"/>
          <w:lang w:eastAsia="ru-RU"/>
        </w:rPr>
      </w:pPr>
      <w:hyperlink r:id="rId6" w:history="1">
        <w:r w:rsidRPr="003224B1">
          <w:rPr>
            <w:rFonts w:ascii="Roboto" w:eastAsia="Times New Roman" w:hAnsi="Roboto" w:cs="Times New Roman"/>
            <w:noProof/>
            <w:color w:val="344A64"/>
            <w:sz w:val="18"/>
            <w:szCs w:val="18"/>
            <w:bdr w:val="none" w:sz="0" w:space="0" w:color="auto" w:frame="1"/>
            <w:lang w:eastAsia="ru-RU"/>
          </w:rPr>
          <w:drawing>
            <wp:inline distT="0" distB="0" distL="0" distR="0" wp14:anchorId="704E0549" wp14:editId="7C2DC0D2">
              <wp:extent cx="137160" cy="137160"/>
              <wp:effectExtent l="0" t="0" r="0" b="0"/>
              <wp:docPr id="1" name="Рисунок 1" descr="Сохранить в формате MS Wor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охранить в формате MS Word">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3224B1">
          <w:rPr>
            <w:rFonts w:ascii="Roboto" w:eastAsia="Times New Roman" w:hAnsi="Roboto" w:cs="Times New Roman"/>
            <w:color w:val="344A64"/>
            <w:sz w:val="18"/>
            <w:szCs w:val="18"/>
            <w:u w:val="single"/>
            <w:bdr w:val="none" w:sz="0" w:space="0" w:color="auto" w:frame="1"/>
            <w:lang w:eastAsia="ru-RU"/>
          </w:rPr>
          <w:t xml:space="preserve">Сохранить в формате MS </w:t>
        </w:r>
        <w:proofErr w:type="spellStart"/>
        <w:r w:rsidRPr="003224B1">
          <w:rPr>
            <w:rFonts w:ascii="Roboto" w:eastAsia="Times New Roman" w:hAnsi="Roboto" w:cs="Times New Roman"/>
            <w:color w:val="344A64"/>
            <w:sz w:val="18"/>
            <w:szCs w:val="18"/>
            <w:u w:val="single"/>
            <w:bdr w:val="none" w:sz="0" w:space="0" w:color="auto" w:frame="1"/>
            <w:lang w:eastAsia="ru-RU"/>
          </w:rPr>
          <w:t>Word</w:t>
        </w:r>
        <w:proofErr w:type="spellEnd"/>
      </w:hyperlink>
      <w:r w:rsidRPr="003224B1">
        <w:rPr>
          <w:rFonts w:ascii="Roboto" w:eastAsia="Times New Roman" w:hAnsi="Roboto" w:cs="Times New Roman"/>
          <w:color w:val="B5B5B5"/>
          <w:sz w:val="18"/>
          <w:szCs w:val="18"/>
          <w:lang w:eastAsia="ru-RU"/>
        </w:rPr>
        <w:br/>
      </w:r>
      <w:hyperlink r:id="rId8" w:history="1">
        <w:r w:rsidRPr="003224B1">
          <w:rPr>
            <w:rFonts w:ascii="Roboto" w:eastAsia="Times New Roman" w:hAnsi="Roboto" w:cs="Times New Roman"/>
            <w:noProof/>
            <w:color w:val="344A64"/>
            <w:sz w:val="18"/>
            <w:szCs w:val="18"/>
            <w:bdr w:val="none" w:sz="0" w:space="0" w:color="auto" w:frame="1"/>
            <w:lang w:eastAsia="ru-RU"/>
          </w:rPr>
          <w:drawing>
            <wp:inline distT="0" distB="0" distL="0" distR="0" wp14:anchorId="024B2983" wp14:editId="18842563">
              <wp:extent cx="137160" cy="137160"/>
              <wp:effectExtent l="0" t="0" r="0" b="0"/>
              <wp:docPr id="2" name="Рисунок 2" descr="Версия для печати">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ерсия для печати">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3224B1">
          <w:rPr>
            <w:rFonts w:ascii="Roboto" w:eastAsia="Times New Roman" w:hAnsi="Roboto" w:cs="Times New Roman"/>
            <w:color w:val="344A64"/>
            <w:sz w:val="18"/>
            <w:szCs w:val="18"/>
            <w:u w:val="single"/>
            <w:bdr w:val="none" w:sz="0" w:space="0" w:color="auto" w:frame="1"/>
            <w:lang w:eastAsia="ru-RU"/>
          </w:rPr>
          <w:t>Версия для печати</w:t>
        </w:r>
      </w:hyperlink>
      <w:r w:rsidRPr="003224B1">
        <w:rPr>
          <w:rFonts w:ascii="Roboto" w:eastAsia="Times New Roman" w:hAnsi="Roboto" w:cs="Times New Roman"/>
          <w:color w:val="B5B5B5"/>
          <w:sz w:val="18"/>
          <w:szCs w:val="18"/>
          <w:lang w:eastAsia="ru-RU"/>
        </w:rPr>
        <w:br/>
      </w:r>
    </w:p>
    <w:p w:rsidR="003224B1" w:rsidRPr="003224B1" w:rsidRDefault="003224B1" w:rsidP="003224B1">
      <w:pPr>
        <w:shd w:val="clear" w:color="auto" w:fill="FFFFFF"/>
        <w:spacing w:after="0" w:line="240" w:lineRule="auto"/>
        <w:rPr>
          <w:rFonts w:ascii="Roboto" w:eastAsia="Times New Roman" w:hAnsi="Roboto" w:cs="Times New Roman"/>
          <w:color w:val="B5B5B5"/>
          <w:sz w:val="18"/>
          <w:szCs w:val="18"/>
          <w:lang w:eastAsia="ru-RU"/>
        </w:rPr>
      </w:pPr>
      <w:r w:rsidRPr="003224B1">
        <w:rPr>
          <w:rFonts w:ascii="Roboto" w:eastAsia="Times New Roman" w:hAnsi="Roboto" w:cs="Times New Roman"/>
          <w:color w:val="B5B5B5"/>
          <w:sz w:val="18"/>
          <w:szCs w:val="18"/>
          <w:lang w:eastAsia="ru-RU"/>
        </w:rPr>
        <w:pict/>
      </w:r>
      <w:r w:rsidRPr="003224B1">
        <w:rPr>
          <w:rFonts w:ascii="Roboto" w:eastAsia="Times New Roman" w:hAnsi="Roboto" w:cs="Times New Roman"/>
          <w:noProof/>
          <w:color w:val="344A64"/>
          <w:sz w:val="18"/>
          <w:szCs w:val="18"/>
          <w:bdr w:val="none" w:sz="0" w:space="0" w:color="auto" w:frame="1"/>
          <w:lang w:eastAsia="ru-RU"/>
        </w:rPr>
        <w:drawing>
          <wp:inline distT="0" distB="0" distL="0" distR="0" wp14:anchorId="78499E66" wp14:editId="3B4EA644">
            <wp:extent cx="137160" cy="137160"/>
            <wp:effectExtent l="0" t="0" r="0" b="0"/>
            <wp:docPr id="3" name="Рисунок 3" descr="Twitter">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3224B1">
        <w:rPr>
          <w:rFonts w:ascii="Roboto" w:eastAsia="Times New Roman" w:hAnsi="Roboto" w:cs="Times New Roman"/>
          <w:noProof/>
          <w:color w:val="344A64"/>
          <w:sz w:val="18"/>
          <w:szCs w:val="18"/>
          <w:bdr w:val="none" w:sz="0" w:space="0" w:color="auto" w:frame="1"/>
          <w:lang w:eastAsia="ru-RU"/>
        </w:rPr>
        <w:drawing>
          <wp:inline distT="0" distB="0" distL="0" distR="0" wp14:anchorId="534D583E" wp14:editId="593F1EAF">
            <wp:extent cx="137160" cy="137160"/>
            <wp:effectExtent l="0" t="0" r="0" b="0"/>
            <wp:docPr id="4" name="Рисунок 4" descr="ВКонтакте">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ВКонтакте">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3224B1">
        <w:rPr>
          <w:rFonts w:ascii="Roboto" w:eastAsia="Times New Roman" w:hAnsi="Roboto" w:cs="Times New Roman"/>
          <w:noProof/>
          <w:color w:val="344A64"/>
          <w:sz w:val="18"/>
          <w:szCs w:val="18"/>
          <w:bdr w:val="none" w:sz="0" w:space="0" w:color="auto" w:frame="1"/>
          <w:lang w:eastAsia="ru-RU"/>
        </w:rPr>
        <w:drawing>
          <wp:inline distT="0" distB="0" distL="0" distR="0" wp14:anchorId="65890972" wp14:editId="553C4D81">
            <wp:extent cx="137160" cy="137160"/>
            <wp:effectExtent l="0" t="0" r="0" b="0"/>
            <wp:docPr id="5" name="Рисунок 5" descr="Facebook">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cebook">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3224B1">
        <w:rPr>
          <w:rFonts w:ascii="Roboto" w:eastAsia="Times New Roman" w:hAnsi="Roboto" w:cs="Times New Roman"/>
          <w:noProof/>
          <w:color w:val="344A64"/>
          <w:sz w:val="18"/>
          <w:szCs w:val="18"/>
          <w:bdr w:val="none" w:sz="0" w:space="0" w:color="auto" w:frame="1"/>
          <w:lang w:eastAsia="ru-RU"/>
        </w:rPr>
        <w:drawing>
          <wp:inline distT="0" distB="0" distL="0" distR="0" wp14:anchorId="057627B5" wp14:editId="20DDF611">
            <wp:extent cx="137160" cy="137160"/>
            <wp:effectExtent l="0" t="0" r="0" b="0"/>
            <wp:docPr id="6" name="Рисунок 6" descr="Google+">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oogle+">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p>
    <w:p w:rsidR="003224B1" w:rsidRPr="003224B1" w:rsidRDefault="003224B1" w:rsidP="003224B1">
      <w:pPr>
        <w:shd w:val="clear" w:color="auto" w:fill="FFFFFF"/>
        <w:spacing w:after="0" w:line="240" w:lineRule="auto"/>
        <w:rPr>
          <w:rFonts w:ascii="Roboto" w:eastAsia="Times New Roman" w:hAnsi="Roboto" w:cs="Times New Roman"/>
          <w:color w:val="B5B5B5"/>
          <w:sz w:val="18"/>
          <w:szCs w:val="18"/>
          <w:lang w:eastAsia="ru-RU"/>
        </w:rPr>
      </w:pPr>
    </w:p>
    <w:p w:rsidR="003224B1" w:rsidRPr="003224B1" w:rsidRDefault="003224B1" w:rsidP="003224B1">
      <w:pPr>
        <w:shd w:val="clear" w:color="auto" w:fill="FFFFFF"/>
        <w:spacing w:after="75" w:line="240" w:lineRule="auto"/>
        <w:rPr>
          <w:rFonts w:ascii="Roboto" w:eastAsia="Times New Roman" w:hAnsi="Roboto" w:cs="Times New Roman"/>
          <w:color w:val="B5B5B5"/>
          <w:sz w:val="18"/>
          <w:szCs w:val="18"/>
          <w:lang w:eastAsia="ru-RU"/>
        </w:rPr>
      </w:pPr>
      <w:r w:rsidRPr="003224B1">
        <w:rPr>
          <w:rFonts w:ascii="Roboto" w:eastAsia="Times New Roman" w:hAnsi="Roboto" w:cs="Times New Roman"/>
          <w:color w:val="B5B5B5"/>
          <w:sz w:val="18"/>
          <w:szCs w:val="18"/>
          <w:lang w:eastAsia="ru-RU"/>
        </w:rPr>
        <w:t>Дополнительно:</w:t>
      </w:r>
    </w:p>
    <w:p w:rsidR="003224B1" w:rsidRPr="003224B1" w:rsidRDefault="003224B1" w:rsidP="003224B1">
      <w:pPr>
        <w:shd w:val="clear" w:color="auto" w:fill="FFFFFF"/>
        <w:spacing w:after="0" w:line="240" w:lineRule="atLeast"/>
        <w:rPr>
          <w:rFonts w:ascii="Roboto" w:eastAsia="Times New Roman" w:hAnsi="Roboto" w:cs="Times New Roman"/>
          <w:vanish/>
          <w:color w:val="373737"/>
          <w:sz w:val="17"/>
          <w:szCs w:val="17"/>
          <w:lang w:eastAsia="ru-RU"/>
        </w:rPr>
      </w:pPr>
      <w:r w:rsidRPr="003224B1">
        <w:rPr>
          <w:rFonts w:ascii="Roboto" w:eastAsia="Times New Roman" w:hAnsi="Roboto" w:cs="Times New Roman"/>
          <w:vanish/>
          <w:color w:val="B5B5B5"/>
          <w:sz w:val="18"/>
          <w:szCs w:val="18"/>
          <w:lang w:eastAsia="ru-RU"/>
        </w:rPr>
        <w:t>Дата официальной публикации:</w:t>
      </w:r>
      <w:r w:rsidRPr="003224B1">
        <w:rPr>
          <w:rFonts w:ascii="Roboto" w:eastAsia="Times New Roman" w:hAnsi="Roboto" w:cs="Times New Roman"/>
          <w:vanish/>
          <w:color w:val="373737"/>
          <w:sz w:val="17"/>
          <w:szCs w:val="17"/>
          <w:lang w:eastAsia="ru-RU"/>
        </w:rPr>
        <w:t>21 августа 2014 г.</w:t>
      </w:r>
    </w:p>
    <w:p w:rsidR="003224B1" w:rsidRPr="003224B1" w:rsidRDefault="003224B1" w:rsidP="003224B1">
      <w:pPr>
        <w:shd w:val="clear" w:color="auto" w:fill="FFFFFF"/>
        <w:spacing w:after="0" w:line="240" w:lineRule="atLeast"/>
        <w:rPr>
          <w:rFonts w:ascii="Roboto" w:eastAsia="Times New Roman" w:hAnsi="Roboto" w:cs="Times New Roman"/>
          <w:color w:val="373737"/>
          <w:sz w:val="17"/>
          <w:szCs w:val="17"/>
          <w:lang w:eastAsia="ru-RU"/>
        </w:rPr>
      </w:pPr>
      <w:r w:rsidRPr="003224B1">
        <w:rPr>
          <w:rFonts w:ascii="Roboto" w:eastAsia="Times New Roman" w:hAnsi="Roboto" w:cs="Times New Roman"/>
          <w:color w:val="B5B5B5"/>
          <w:sz w:val="18"/>
          <w:szCs w:val="18"/>
          <w:lang w:eastAsia="ru-RU"/>
        </w:rPr>
        <w:t>Опубликовано:</w:t>
      </w:r>
      <w:r w:rsidRPr="003224B1">
        <w:rPr>
          <w:rFonts w:ascii="Roboto" w:eastAsia="Times New Roman" w:hAnsi="Roboto" w:cs="Times New Roman"/>
          <w:color w:val="373737"/>
          <w:sz w:val="17"/>
          <w:szCs w:val="17"/>
          <w:lang w:eastAsia="ru-RU"/>
        </w:rPr>
        <w:t xml:space="preserve"> 21 августа 2014 г. в </w:t>
      </w:r>
      <w:hyperlink r:id="rId18" w:history="1">
        <w:r w:rsidRPr="003224B1">
          <w:rPr>
            <w:rFonts w:ascii="Roboto" w:eastAsia="Times New Roman" w:hAnsi="Roboto" w:cs="Times New Roman"/>
            <w:color w:val="344A64"/>
            <w:sz w:val="17"/>
            <w:szCs w:val="17"/>
            <w:u w:val="single"/>
            <w:bdr w:val="none" w:sz="0" w:space="0" w:color="auto" w:frame="1"/>
            <w:lang w:eastAsia="ru-RU"/>
          </w:rPr>
          <w:t>"РГ" - Федеральный выпуск №6460</w:t>
        </w:r>
        <w:proofErr w:type="gramStart"/>
      </w:hyperlink>
      <w:r w:rsidRPr="003224B1">
        <w:rPr>
          <w:rFonts w:ascii="Roboto" w:eastAsia="Times New Roman" w:hAnsi="Roboto" w:cs="Times New Roman"/>
          <w:color w:val="373737"/>
          <w:sz w:val="17"/>
          <w:szCs w:val="17"/>
          <w:lang w:eastAsia="ru-RU"/>
        </w:rPr>
        <w:t xml:space="preserve"> </w:t>
      </w:r>
      <w:r w:rsidRPr="003224B1">
        <w:rPr>
          <w:rFonts w:ascii="Roboto" w:eastAsia="Times New Roman" w:hAnsi="Roboto" w:cs="Times New Roman"/>
          <w:color w:val="373737"/>
          <w:sz w:val="17"/>
          <w:szCs w:val="17"/>
          <w:lang w:eastAsia="ru-RU"/>
        </w:rPr>
        <w:br/>
      </w:r>
      <w:r w:rsidRPr="003224B1">
        <w:rPr>
          <w:rFonts w:ascii="Roboto" w:eastAsia="Times New Roman" w:hAnsi="Roboto" w:cs="Times New Roman"/>
          <w:color w:val="B5B5B5"/>
          <w:sz w:val="18"/>
          <w:szCs w:val="18"/>
          <w:lang w:eastAsia="ru-RU"/>
        </w:rPr>
        <w:t>В</w:t>
      </w:r>
      <w:proofErr w:type="gramEnd"/>
      <w:r w:rsidRPr="003224B1">
        <w:rPr>
          <w:rFonts w:ascii="Roboto" w:eastAsia="Times New Roman" w:hAnsi="Roboto" w:cs="Times New Roman"/>
          <w:color w:val="B5B5B5"/>
          <w:sz w:val="18"/>
          <w:szCs w:val="18"/>
          <w:lang w:eastAsia="ru-RU"/>
        </w:rPr>
        <w:t>ступает в силу:</w:t>
      </w:r>
      <w:r w:rsidRPr="003224B1">
        <w:rPr>
          <w:rFonts w:ascii="Roboto" w:eastAsia="Times New Roman" w:hAnsi="Roboto" w:cs="Times New Roman"/>
          <w:color w:val="373737"/>
          <w:sz w:val="17"/>
          <w:szCs w:val="17"/>
          <w:lang w:eastAsia="ru-RU"/>
        </w:rPr>
        <w:t xml:space="preserve">1 сентября 2014 г. </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b/>
          <w:bCs/>
          <w:color w:val="373737"/>
          <w:sz w:val="23"/>
          <w:szCs w:val="23"/>
          <w:lang w:eastAsia="ru-RU"/>
        </w:rPr>
        <w:t>Зарегистрирован в Минюсте РФ 4 августа 2014 г.</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b/>
          <w:bCs/>
          <w:color w:val="373737"/>
          <w:sz w:val="23"/>
          <w:szCs w:val="23"/>
          <w:lang w:eastAsia="ru-RU"/>
        </w:rPr>
        <w:t>Регистрационный N 33423</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 xml:space="preserve">В соответствии с пунктом 8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10 июля 2013 г. N 582 (Собрание законодательства Российской Федерации, 2013, N 29, ст. 3964), </w:t>
      </w:r>
      <w:r w:rsidRPr="003224B1">
        <w:rPr>
          <w:rFonts w:ascii="Roboto" w:eastAsia="Times New Roman" w:hAnsi="Roboto" w:cs="Times New Roman"/>
          <w:b/>
          <w:bCs/>
          <w:color w:val="373737"/>
          <w:sz w:val="23"/>
          <w:szCs w:val="23"/>
          <w:lang w:eastAsia="ru-RU"/>
        </w:rPr>
        <w:t>приказываю</w:t>
      </w:r>
      <w:r w:rsidRPr="003224B1">
        <w:rPr>
          <w:rFonts w:ascii="Roboto" w:eastAsia="Times New Roman" w:hAnsi="Roboto" w:cs="Times New Roman"/>
          <w:color w:val="373737"/>
          <w:sz w:val="23"/>
          <w:szCs w:val="23"/>
          <w:lang w:eastAsia="ru-RU"/>
        </w:rPr>
        <w:t>:</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1. Утвердить прилагаемые 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 xml:space="preserve">2. </w:t>
      </w:r>
      <w:proofErr w:type="gramStart"/>
      <w:r w:rsidRPr="003224B1">
        <w:rPr>
          <w:rFonts w:ascii="Roboto" w:eastAsia="Times New Roman" w:hAnsi="Roboto" w:cs="Times New Roman"/>
          <w:color w:val="373737"/>
          <w:sz w:val="23"/>
          <w:szCs w:val="23"/>
          <w:lang w:eastAsia="ru-RU"/>
        </w:rPr>
        <w:t>Контроль за</w:t>
      </w:r>
      <w:proofErr w:type="gramEnd"/>
      <w:r w:rsidRPr="003224B1">
        <w:rPr>
          <w:rFonts w:ascii="Roboto" w:eastAsia="Times New Roman" w:hAnsi="Roboto" w:cs="Times New Roman"/>
          <w:color w:val="373737"/>
          <w:sz w:val="23"/>
          <w:szCs w:val="23"/>
          <w:lang w:eastAsia="ru-RU"/>
        </w:rPr>
        <w:t xml:space="preserve"> исполнением настоящего приказа возложить на заместителя руководителя А.Ю. Бисерова.</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b/>
          <w:bCs/>
          <w:color w:val="373737"/>
          <w:sz w:val="23"/>
          <w:szCs w:val="23"/>
          <w:lang w:eastAsia="ru-RU"/>
        </w:rPr>
        <w:t>Руководитель С. Кравцов</w:t>
      </w:r>
    </w:p>
    <w:p w:rsidR="003224B1" w:rsidRPr="003224B1" w:rsidRDefault="003224B1" w:rsidP="003224B1">
      <w:pPr>
        <w:shd w:val="clear" w:color="auto" w:fill="FFFFFF"/>
        <w:spacing w:before="150" w:after="0" w:line="240" w:lineRule="auto"/>
        <w:outlineLvl w:val="4"/>
        <w:rPr>
          <w:rFonts w:ascii="Roboto Condensed" w:eastAsia="Times New Roman" w:hAnsi="Roboto Condensed" w:cs="Times New Roman"/>
          <w:b/>
          <w:bCs/>
          <w:color w:val="373737"/>
          <w:sz w:val="18"/>
          <w:szCs w:val="18"/>
          <w:lang w:eastAsia="ru-RU"/>
        </w:rPr>
      </w:pPr>
      <w:r w:rsidRPr="003224B1">
        <w:rPr>
          <w:rFonts w:ascii="Roboto Condensed" w:eastAsia="Times New Roman" w:hAnsi="Roboto Condensed" w:cs="Times New Roman"/>
          <w:b/>
          <w:bCs/>
          <w:color w:val="373737"/>
          <w:sz w:val="18"/>
          <w:szCs w:val="18"/>
          <w:lang w:eastAsia="ru-RU"/>
        </w:rPr>
        <w:t>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1. Настоящие Требования определяют структуру официального сайта образовательной организации в информационно-телекоммуникационной сети "Интернет" (далее - Сайт), а также формат предоставления на нем обязательной к размещению информации об образовательной организации (далее - информация).</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 xml:space="preserve">2. Для размещения информации на Сайте должен быть создан специальный раздел "Сведения об образовательной организации" (далее - специальный раздел). Информация в специальном разделе должна быть представлена в виде набора </w:t>
      </w:r>
      <w:r w:rsidRPr="003224B1">
        <w:rPr>
          <w:rFonts w:ascii="Roboto" w:eastAsia="Times New Roman" w:hAnsi="Roboto" w:cs="Times New Roman"/>
          <w:color w:val="373737"/>
          <w:sz w:val="23"/>
          <w:szCs w:val="23"/>
          <w:lang w:eastAsia="ru-RU"/>
        </w:rPr>
        <w:lastRenderedPageBreak/>
        <w:t>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Доступ к специальному разделу должен осуществляться с главной (основной) страницы Сайта, а также из основного навигационного меню Сайта.</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пунктах 3.1-3.11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Допускается размещение на Сайте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3. Специальный раздел должен содержать следующие подразделы:</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3.1 Подраздел "Основные сведения".</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Главная страница подраздела должна содержать информацию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3224B1">
        <w:rPr>
          <w:rFonts w:ascii="Roboto" w:eastAsia="Times New Roman" w:hAnsi="Roboto" w:cs="Times New Roman"/>
          <w:color w:val="373737"/>
          <w:sz w:val="23"/>
          <w:szCs w:val="23"/>
          <w:lang w:eastAsia="ru-RU"/>
        </w:rPr>
        <w:t>ии и ее</w:t>
      </w:r>
      <w:proofErr w:type="gramEnd"/>
      <w:r w:rsidRPr="003224B1">
        <w:rPr>
          <w:rFonts w:ascii="Roboto" w:eastAsia="Times New Roman" w:hAnsi="Roboto" w:cs="Times New Roman"/>
          <w:color w:val="373737"/>
          <w:sz w:val="23"/>
          <w:szCs w:val="23"/>
          <w:lang w:eastAsia="ru-RU"/>
        </w:rPr>
        <w:t xml:space="preserve"> филиалов (при наличии), режиме, графике работы, контактных телефонах и об адресах электронной почты.</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3.2 Подраздел "Структура и органы управления образовательной организацией".</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proofErr w:type="gramStart"/>
      <w:r w:rsidRPr="003224B1">
        <w:rPr>
          <w:rFonts w:ascii="Roboto" w:eastAsia="Times New Roman" w:hAnsi="Roboto" w:cs="Times New Roman"/>
          <w:color w:val="373737"/>
          <w:sz w:val="23"/>
          <w:szCs w:val="23"/>
          <w:lang w:eastAsia="ru-RU"/>
        </w:rPr>
        <w:t>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руководителях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w:t>
      </w:r>
      <w:proofErr w:type="gramEnd"/>
      <w:r w:rsidRPr="003224B1">
        <w:rPr>
          <w:rFonts w:ascii="Roboto" w:eastAsia="Times New Roman" w:hAnsi="Roboto" w:cs="Times New Roman"/>
          <w:color w:val="373737"/>
          <w:sz w:val="23"/>
          <w:szCs w:val="23"/>
          <w:lang w:eastAsia="ru-RU"/>
        </w:rPr>
        <w:t xml:space="preserve"> копий указанных положений (при их наличии).</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3.3 Подраздел "Документы".</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На главной странице подраздела должны быть размещены следующие документы:</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а) в виде копий:</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устав образовательной организации;</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лицензия на осуществление образовательной деятельности (с приложениями);</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lastRenderedPageBreak/>
        <w:t>свидетельство о государственной аккредитации (с приложениями);</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proofErr w:type="gramStart"/>
      <w:r w:rsidRPr="003224B1">
        <w:rPr>
          <w:rFonts w:ascii="Roboto" w:eastAsia="Times New Roman" w:hAnsi="Roboto" w:cs="Times New Roman"/>
          <w:color w:val="373737"/>
          <w:sz w:val="23"/>
          <w:szCs w:val="23"/>
          <w:lang w:eastAsia="ru-RU"/>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roofErr w:type="gramEnd"/>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локальные нормативные акты, предусмотренные частью 2 статьи 30 Федерального закона "Об образовании в Российской Федерации"</w:t>
      </w:r>
      <w:r w:rsidRPr="003224B1">
        <w:rPr>
          <w:rFonts w:ascii="Roboto" w:eastAsia="Times New Roman" w:hAnsi="Roboto" w:cs="Times New Roman"/>
          <w:color w:val="373737"/>
          <w:sz w:val="23"/>
          <w:szCs w:val="23"/>
          <w:vertAlign w:val="superscript"/>
          <w:lang w:eastAsia="ru-RU"/>
        </w:rPr>
        <w:t>1</w:t>
      </w:r>
      <w:r w:rsidRPr="003224B1">
        <w:rPr>
          <w:rFonts w:ascii="Roboto" w:eastAsia="Times New Roman" w:hAnsi="Roboto" w:cs="Times New Roman"/>
          <w:color w:val="373737"/>
          <w:sz w:val="23"/>
          <w:szCs w:val="23"/>
          <w:lang w:eastAsia="ru-RU"/>
        </w:rPr>
        <w:t xml:space="preserve">, правила внутреннего распорядка </w:t>
      </w:r>
      <w:proofErr w:type="gramStart"/>
      <w:r w:rsidRPr="003224B1">
        <w:rPr>
          <w:rFonts w:ascii="Roboto" w:eastAsia="Times New Roman" w:hAnsi="Roboto" w:cs="Times New Roman"/>
          <w:color w:val="373737"/>
          <w:sz w:val="23"/>
          <w:szCs w:val="23"/>
          <w:lang w:eastAsia="ru-RU"/>
        </w:rPr>
        <w:t>обучающихся</w:t>
      </w:r>
      <w:proofErr w:type="gramEnd"/>
      <w:r w:rsidRPr="003224B1">
        <w:rPr>
          <w:rFonts w:ascii="Roboto" w:eastAsia="Times New Roman" w:hAnsi="Roboto" w:cs="Times New Roman"/>
          <w:color w:val="373737"/>
          <w:sz w:val="23"/>
          <w:szCs w:val="23"/>
          <w:lang w:eastAsia="ru-RU"/>
        </w:rPr>
        <w:t>, правила внутреннего трудового распорядка и коллективного договора;</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 xml:space="preserve">б) отчет о результатах </w:t>
      </w:r>
      <w:proofErr w:type="spellStart"/>
      <w:r w:rsidRPr="003224B1">
        <w:rPr>
          <w:rFonts w:ascii="Roboto" w:eastAsia="Times New Roman" w:hAnsi="Roboto" w:cs="Times New Roman"/>
          <w:color w:val="373737"/>
          <w:sz w:val="23"/>
          <w:szCs w:val="23"/>
          <w:lang w:eastAsia="ru-RU"/>
        </w:rPr>
        <w:t>самообследования</w:t>
      </w:r>
      <w:proofErr w:type="spellEnd"/>
      <w:r w:rsidRPr="003224B1">
        <w:rPr>
          <w:rFonts w:ascii="Roboto" w:eastAsia="Times New Roman" w:hAnsi="Roboto" w:cs="Times New Roman"/>
          <w:color w:val="373737"/>
          <w:sz w:val="23"/>
          <w:szCs w:val="23"/>
          <w:lang w:eastAsia="ru-RU"/>
        </w:rPr>
        <w:t>;</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 xml:space="preserve">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3224B1">
        <w:rPr>
          <w:rFonts w:ascii="Roboto" w:eastAsia="Times New Roman" w:hAnsi="Roboto" w:cs="Times New Roman"/>
          <w:color w:val="373737"/>
          <w:sz w:val="23"/>
          <w:szCs w:val="23"/>
          <w:lang w:eastAsia="ru-RU"/>
        </w:rPr>
        <w:t>обучения</w:t>
      </w:r>
      <w:proofErr w:type="gramEnd"/>
      <w:r w:rsidRPr="003224B1">
        <w:rPr>
          <w:rFonts w:ascii="Roboto" w:eastAsia="Times New Roman" w:hAnsi="Roboto" w:cs="Times New Roman"/>
          <w:color w:val="373737"/>
          <w:sz w:val="23"/>
          <w:szCs w:val="23"/>
          <w:lang w:eastAsia="ru-RU"/>
        </w:rPr>
        <w:t xml:space="preserve"> по каждой образовательной программе;</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г) предписания органов, осуществляющих государственный контроль (надзор) в сфере образования, отчеты об исполнении таких предписаний.</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3.4 Подраздел "Образование".</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proofErr w:type="gramStart"/>
      <w:r w:rsidRPr="003224B1">
        <w:rPr>
          <w:rFonts w:ascii="Roboto" w:eastAsia="Times New Roman" w:hAnsi="Roboto" w:cs="Times New Roman"/>
          <w:color w:val="373737"/>
          <w:sz w:val="23"/>
          <w:szCs w:val="23"/>
          <w:lang w:eastAsia="ru-RU"/>
        </w:rPr>
        <w:t>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w:t>
      </w:r>
      <w:proofErr w:type="gramEnd"/>
      <w:r w:rsidRPr="003224B1">
        <w:rPr>
          <w:rFonts w:ascii="Roboto" w:eastAsia="Times New Roman" w:hAnsi="Roboto" w:cs="Times New Roman"/>
          <w:color w:val="373737"/>
          <w:sz w:val="23"/>
          <w:szCs w:val="23"/>
          <w:lang w:eastAsia="ru-RU"/>
        </w:rPr>
        <w:t xml:space="preserve"> </w:t>
      </w:r>
      <w:proofErr w:type="gramStart"/>
      <w:r w:rsidRPr="003224B1">
        <w:rPr>
          <w:rFonts w:ascii="Roboto" w:eastAsia="Times New Roman" w:hAnsi="Roboto" w:cs="Times New Roman"/>
          <w:color w:val="373737"/>
          <w:sz w:val="23"/>
          <w:szCs w:val="23"/>
          <w:lang w:eastAsia="ru-RU"/>
        </w:rPr>
        <w:t>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w:t>
      </w:r>
      <w:proofErr w:type="gramEnd"/>
      <w:r w:rsidRPr="003224B1">
        <w:rPr>
          <w:rFonts w:ascii="Roboto" w:eastAsia="Times New Roman" w:hAnsi="Roboto" w:cs="Times New Roman"/>
          <w:color w:val="373737"/>
          <w:sz w:val="23"/>
          <w:szCs w:val="23"/>
          <w:lang w:eastAsia="ru-RU"/>
        </w:rPr>
        <w:t xml:space="preserve"> счет средств физических и (или) юридических лиц, о языках, на которых осуществляется образование (обучение).</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а) уровень образования;</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б) код и наименование профессии, специальности, направления подготовки;</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в) информацию:</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lastRenderedPageBreak/>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proofErr w:type="gramStart"/>
      <w:r w:rsidRPr="003224B1">
        <w:rPr>
          <w:rFonts w:ascii="Roboto" w:eastAsia="Times New Roman" w:hAnsi="Roboto" w:cs="Times New Roman"/>
          <w:color w:val="373737"/>
          <w:sz w:val="23"/>
          <w:szCs w:val="23"/>
          <w:lang w:eastAsia="ru-RU"/>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rsidRPr="003224B1">
        <w:rPr>
          <w:rFonts w:ascii="Roboto" w:eastAsia="Times New Roman" w:hAnsi="Roboto" w:cs="Times New Roman"/>
          <w:color w:val="373737"/>
          <w:sz w:val="23"/>
          <w:szCs w:val="23"/>
          <w:lang w:eastAsia="ru-RU"/>
        </w:rPr>
        <w:t xml:space="preserve"> вступительным испытаниям, а также о результатах перевода, восстановления и отчисления.</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3.5 Подраздел "Образовательные стандарты"</w:t>
      </w:r>
      <w:r w:rsidRPr="003224B1">
        <w:rPr>
          <w:rFonts w:ascii="Roboto" w:eastAsia="Times New Roman" w:hAnsi="Roboto" w:cs="Times New Roman"/>
          <w:color w:val="373737"/>
          <w:sz w:val="23"/>
          <w:szCs w:val="23"/>
          <w:vertAlign w:val="superscript"/>
          <w:lang w:eastAsia="ru-RU"/>
        </w:rPr>
        <w:t>2</w:t>
      </w:r>
      <w:r w:rsidRPr="003224B1">
        <w:rPr>
          <w:rFonts w:ascii="Roboto" w:eastAsia="Times New Roman" w:hAnsi="Roboto" w:cs="Times New Roman"/>
          <w:color w:val="373737"/>
          <w:sz w:val="23"/>
          <w:szCs w:val="23"/>
          <w:lang w:eastAsia="ru-RU"/>
        </w:rPr>
        <w:t>.</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Подраздел должен содержать информацию о федеральных государственных образовательных стандартах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3.6 Подраздел "Руководство. Педагогический (научно-педагогический) состав".</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Главная страница подраздела должна содержать следующую информацию:</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proofErr w:type="gramStart"/>
      <w:r w:rsidRPr="003224B1">
        <w:rPr>
          <w:rFonts w:ascii="Roboto" w:eastAsia="Times New Roman" w:hAnsi="Roboto" w:cs="Times New Roman"/>
          <w:color w:val="373737"/>
          <w:sz w:val="23"/>
          <w:szCs w:val="23"/>
          <w:lang w:eastAsia="ru-RU"/>
        </w:rPr>
        <w:t>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proofErr w:type="gramStart"/>
      <w:r w:rsidRPr="003224B1">
        <w:rPr>
          <w:rFonts w:ascii="Roboto" w:eastAsia="Times New Roman" w:hAnsi="Roboto" w:cs="Times New Roman"/>
          <w:color w:val="373737"/>
          <w:sz w:val="23"/>
          <w:szCs w:val="23"/>
          <w:lang w:eastAsia="ru-RU"/>
        </w:rPr>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roofErr w:type="gramEnd"/>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3.7 Подраздел "Материально-техническое обеспечение и оснащенность образовательного процесса".</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proofErr w:type="gramStart"/>
      <w:r w:rsidRPr="003224B1">
        <w:rPr>
          <w:rFonts w:ascii="Roboto" w:eastAsia="Times New Roman" w:hAnsi="Roboto" w:cs="Times New Roman"/>
          <w:color w:val="373737"/>
          <w:sz w:val="23"/>
          <w:szCs w:val="23"/>
          <w:lang w:eastAsia="ru-RU"/>
        </w:rPr>
        <w:t xml:space="preserve">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w:t>
      </w:r>
      <w:r w:rsidRPr="003224B1">
        <w:rPr>
          <w:rFonts w:ascii="Roboto" w:eastAsia="Times New Roman" w:hAnsi="Roboto" w:cs="Times New Roman"/>
          <w:color w:val="373737"/>
          <w:sz w:val="23"/>
          <w:szCs w:val="23"/>
          <w:lang w:eastAsia="ru-RU"/>
        </w:rPr>
        <w:lastRenderedPageBreak/>
        <w:t>информационно-телекоммуникационным сетям, об электронных образовательных ресурсах, к которым обеспечивается доступ обучающихся.</w:t>
      </w:r>
      <w:proofErr w:type="gramEnd"/>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3.8 Подраздел "Стипендии и иные виды материальной поддержки".</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proofErr w:type="gramStart"/>
      <w:r w:rsidRPr="003224B1">
        <w:rPr>
          <w:rFonts w:ascii="Roboto" w:eastAsia="Times New Roman" w:hAnsi="Roboto" w:cs="Times New Roman"/>
          <w:color w:val="373737"/>
          <w:sz w:val="23"/>
          <w:szCs w:val="23"/>
          <w:lang w:eastAsia="ru-RU"/>
        </w:rPr>
        <w:t>Главная страница подраздела должна содержать информацию о наличии и условиях предоставления стипендий,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и иных видов материальной поддержки обучающихся, о трудоустройстве выпускников.</w:t>
      </w:r>
      <w:proofErr w:type="gramEnd"/>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3.9 Подраздел "Платные образовательные услуги".</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Подраздел должен содержать информацию о порядке оказания платных образовательных услуг.</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3.10 Подраздел "Финансово-хозяйственная деятельность".</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proofErr w:type="gramStart"/>
      <w:r w:rsidRPr="003224B1">
        <w:rPr>
          <w:rFonts w:ascii="Roboto" w:eastAsia="Times New Roman" w:hAnsi="Roboto" w:cs="Times New Roman"/>
          <w:color w:val="373737"/>
          <w:sz w:val="23"/>
          <w:szCs w:val="23"/>
          <w:lang w:eastAsia="ru-RU"/>
        </w:rPr>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roofErr w:type="gramEnd"/>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3.11 Подраздел "Вакантные места для приема (перевода)".</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proofErr w:type="gramStart"/>
      <w:r w:rsidRPr="003224B1">
        <w:rPr>
          <w:rFonts w:ascii="Roboto" w:eastAsia="Times New Roman" w:hAnsi="Roboto" w:cs="Times New Roman"/>
          <w:color w:val="373737"/>
          <w:sz w:val="23"/>
          <w:szCs w:val="23"/>
          <w:lang w:eastAsia="ru-RU"/>
        </w:rPr>
        <w:t>Главная страница подраздела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 xml:space="preserve">4. Файлы документов представляются на Сайте в форматах </w:t>
      </w:r>
      <w:proofErr w:type="spellStart"/>
      <w:r w:rsidRPr="003224B1">
        <w:rPr>
          <w:rFonts w:ascii="Roboto" w:eastAsia="Times New Roman" w:hAnsi="Roboto" w:cs="Times New Roman"/>
          <w:color w:val="373737"/>
          <w:sz w:val="23"/>
          <w:szCs w:val="23"/>
          <w:lang w:eastAsia="ru-RU"/>
        </w:rPr>
        <w:t>Portable</w:t>
      </w:r>
      <w:proofErr w:type="spellEnd"/>
      <w:r w:rsidRPr="003224B1">
        <w:rPr>
          <w:rFonts w:ascii="Roboto" w:eastAsia="Times New Roman" w:hAnsi="Roboto" w:cs="Times New Roman"/>
          <w:color w:val="373737"/>
          <w:sz w:val="23"/>
          <w:szCs w:val="23"/>
          <w:lang w:eastAsia="ru-RU"/>
        </w:rPr>
        <w:t xml:space="preserve"> </w:t>
      </w:r>
      <w:proofErr w:type="spellStart"/>
      <w:r w:rsidRPr="003224B1">
        <w:rPr>
          <w:rFonts w:ascii="Roboto" w:eastAsia="Times New Roman" w:hAnsi="Roboto" w:cs="Times New Roman"/>
          <w:color w:val="373737"/>
          <w:sz w:val="23"/>
          <w:szCs w:val="23"/>
          <w:lang w:eastAsia="ru-RU"/>
        </w:rPr>
        <w:t>Document</w:t>
      </w:r>
      <w:proofErr w:type="spellEnd"/>
      <w:r w:rsidRPr="003224B1">
        <w:rPr>
          <w:rFonts w:ascii="Roboto" w:eastAsia="Times New Roman" w:hAnsi="Roboto" w:cs="Times New Roman"/>
          <w:color w:val="373737"/>
          <w:sz w:val="23"/>
          <w:szCs w:val="23"/>
          <w:lang w:eastAsia="ru-RU"/>
        </w:rPr>
        <w:t xml:space="preserve"> </w:t>
      </w:r>
      <w:proofErr w:type="spellStart"/>
      <w:r w:rsidRPr="003224B1">
        <w:rPr>
          <w:rFonts w:ascii="Roboto" w:eastAsia="Times New Roman" w:hAnsi="Roboto" w:cs="Times New Roman"/>
          <w:color w:val="373737"/>
          <w:sz w:val="23"/>
          <w:szCs w:val="23"/>
          <w:lang w:eastAsia="ru-RU"/>
        </w:rPr>
        <w:t>Files</w:t>
      </w:r>
      <w:proofErr w:type="spellEnd"/>
      <w:r w:rsidRPr="003224B1">
        <w:rPr>
          <w:rFonts w:ascii="Roboto" w:eastAsia="Times New Roman" w:hAnsi="Roboto" w:cs="Times New Roman"/>
          <w:color w:val="373737"/>
          <w:sz w:val="23"/>
          <w:szCs w:val="23"/>
          <w:lang w:eastAsia="ru-RU"/>
        </w:rPr>
        <w:t xml:space="preserve"> (.</w:t>
      </w:r>
      <w:proofErr w:type="spellStart"/>
      <w:r w:rsidRPr="003224B1">
        <w:rPr>
          <w:rFonts w:ascii="Roboto" w:eastAsia="Times New Roman" w:hAnsi="Roboto" w:cs="Times New Roman"/>
          <w:color w:val="373737"/>
          <w:sz w:val="23"/>
          <w:szCs w:val="23"/>
          <w:lang w:eastAsia="ru-RU"/>
        </w:rPr>
        <w:t>pdf</w:t>
      </w:r>
      <w:proofErr w:type="spellEnd"/>
      <w:r w:rsidRPr="003224B1">
        <w:rPr>
          <w:rFonts w:ascii="Roboto" w:eastAsia="Times New Roman" w:hAnsi="Roboto" w:cs="Times New Roman"/>
          <w:color w:val="373737"/>
          <w:sz w:val="23"/>
          <w:szCs w:val="23"/>
          <w:lang w:eastAsia="ru-RU"/>
        </w:rPr>
        <w:t xml:space="preserve">), </w:t>
      </w:r>
      <w:proofErr w:type="spellStart"/>
      <w:r w:rsidRPr="003224B1">
        <w:rPr>
          <w:rFonts w:ascii="Roboto" w:eastAsia="Times New Roman" w:hAnsi="Roboto" w:cs="Times New Roman"/>
          <w:color w:val="373737"/>
          <w:sz w:val="23"/>
          <w:szCs w:val="23"/>
          <w:lang w:eastAsia="ru-RU"/>
        </w:rPr>
        <w:t>Microsoft</w:t>
      </w:r>
      <w:proofErr w:type="spellEnd"/>
      <w:r w:rsidRPr="003224B1">
        <w:rPr>
          <w:rFonts w:ascii="Roboto" w:eastAsia="Times New Roman" w:hAnsi="Roboto" w:cs="Times New Roman"/>
          <w:color w:val="373737"/>
          <w:sz w:val="23"/>
          <w:szCs w:val="23"/>
          <w:lang w:eastAsia="ru-RU"/>
        </w:rPr>
        <w:t xml:space="preserve"> </w:t>
      </w:r>
      <w:proofErr w:type="spellStart"/>
      <w:r w:rsidRPr="003224B1">
        <w:rPr>
          <w:rFonts w:ascii="Roboto" w:eastAsia="Times New Roman" w:hAnsi="Roboto" w:cs="Times New Roman"/>
          <w:color w:val="373737"/>
          <w:sz w:val="23"/>
          <w:szCs w:val="23"/>
          <w:lang w:eastAsia="ru-RU"/>
        </w:rPr>
        <w:t>Word</w:t>
      </w:r>
      <w:proofErr w:type="spellEnd"/>
      <w:r w:rsidRPr="003224B1">
        <w:rPr>
          <w:rFonts w:ascii="Roboto" w:eastAsia="Times New Roman" w:hAnsi="Roboto" w:cs="Times New Roman"/>
          <w:color w:val="373737"/>
          <w:sz w:val="23"/>
          <w:szCs w:val="23"/>
          <w:lang w:eastAsia="ru-RU"/>
        </w:rPr>
        <w:t xml:space="preserve"> / </w:t>
      </w:r>
      <w:proofErr w:type="spellStart"/>
      <w:r w:rsidRPr="003224B1">
        <w:rPr>
          <w:rFonts w:ascii="Roboto" w:eastAsia="Times New Roman" w:hAnsi="Roboto" w:cs="Times New Roman"/>
          <w:color w:val="373737"/>
          <w:sz w:val="23"/>
          <w:szCs w:val="23"/>
          <w:lang w:eastAsia="ru-RU"/>
        </w:rPr>
        <w:t>Microsofr</w:t>
      </w:r>
      <w:proofErr w:type="spellEnd"/>
      <w:r w:rsidRPr="003224B1">
        <w:rPr>
          <w:rFonts w:ascii="Roboto" w:eastAsia="Times New Roman" w:hAnsi="Roboto" w:cs="Times New Roman"/>
          <w:color w:val="373737"/>
          <w:sz w:val="23"/>
          <w:szCs w:val="23"/>
          <w:lang w:eastAsia="ru-RU"/>
        </w:rPr>
        <w:t xml:space="preserve"> </w:t>
      </w:r>
      <w:proofErr w:type="spellStart"/>
      <w:r w:rsidRPr="003224B1">
        <w:rPr>
          <w:rFonts w:ascii="Roboto" w:eastAsia="Times New Roman" w:hAnsi="Roboto" w:cs="Times New Roman"/>
          <w:color w:val="373737"/>
          <w:sz w:val="23"/>
          <w:szCs w:val="23"/>
          <w:lang w:eastAsia="ru-RU"/>
        </w:rPr>
        <w:t>Excel</w:t>
      </w:r>
      <w:proofErr w:type="spellEnd"/>
      <w:r w:rsidRPr="003224B1">
        <w:rPr>
          <w:rFonts w:ascii="Roboto" w:eastAsia="Times New Roman" w:hAnsi="Roboto" w:cs="Times New Roman"/>
          <w:color w:val="373737"/>
          <w:sz w:val="23"/>
          <w:szCs w:val="23"/>
          <w:lang w:eastAsia="ru-RU"/>
        </w:rPr>
        <w:t xml:space="preserve"> (.</w:t>
      </w:r>
      <w:proofErr w:type="spellStart"/>
      <w:r w:rsidRPr="003224B1">
        <w:rPr>
          <w:rFonts w:ascii="Roboto" w:eastAsia="Times New Roman" w:hAnsi="Roboto" w:cs="Times New Roman"/>
          <w:color w:val="373737"/>
          <w:sz w:val="23"/>
          <w:szCs w:val="23"/>
          <w:lang w:eastAsia="ru-RU"/>
        </w:rPr>
        <w:t>doc</w:t>
      </w:r>
      <w:proofErr w:type="spellEnd"/>
      <w:r w:rsidRPr="003224B1">
        <w:rPr>
          <w:rFonts w:ascii="Roboto" w:eastAsia="Times New Roman" w:hAnsi="Roboto" w:cs="Times New Roman"/>
          <w:color w:val="373737"/>
          <w:sz w:val="23"/>
          <w:szCs w:val="23"/>
          <w:lang w:eastAsia="ru-RU"/>
        </w:rPr>
        <w:t>, .</w:t>
      </w:r>
      <w:proofErr w:type="spellStart"/>
      <w:r w:rsidRPr="003224B1">
        <w:rPr>
          <w:rFonts w:ascii="Roboto" w:eastAsia="Times New Roman" w:hAnsi="Roboto" w:cs="Times New Roman"/>
          <w:color w:val="373737"/>
          <w:sz w:val="23"/>
          <w:szCs w:val="23"/>
          <w:lang w:eastAsia="ru-RU"/>
        </w:rPr>
        <w:t>docx</w:t>
      </w:r>
      <w:proofErr w:type="spellEnd"/>
      <w:r w:rsidRPr="003224B1">
        <w:rPr>
          <w:rFonts w:ascii="Roboto" w:eastAsia="Times New Roman" w:hAnsi="Roboto" w:cs="Times New Roman"/>
          <w:color w:val="373737"/>
          <w:sz w:val="23"/>
          <w:szCs w:val="23"/>
          <w:lang w:eastAsia="ru-RU"/>
        </w:rPr>
        <w:t>, .</w:t>
      </w:r>
      <w:proofErr w:type="spellStart"/>
      <w:r w:rsidRPr="003224B1">
        <w:rPr>
          <w:rFonts w:ascii="Roboto" w:eastAsia="Times New Roman" w:hAnsi="Roboto" w:cs="Times New Roman"/>
          <w:color w:val="373737"/>
          <w:sz w:val="23"/>
          <w:szCs w:val="23"/>
          <w:lang w:eastAsia="ru-RU"/>
        </w:rPr>
        <w:t>xls</w:t>
      </w:r>
      <w:proofErr w:type="spellEnd"/>
      <w:r w:rsidRPr="003224B1">
        <w:rPr>
          <w:rFonts w:ascii="Roboto" w:eastAsia="Times New Roman" w:hAnsi="Roboto" w:cs="Times New Roman"/>
          <w:color w:val="373737"/>
          <w:sz w:val="23"/>
          <w:szCs w:val="23"/>
          <w:lang w:eastAsia="ru-RU"/>
        </w:rPr>
        <w:t>, .</w:t>
      </w:r>
      <w:proofErr w:type="spellStart"/>
      <w:r w:rsidRPr="003224B1">
        <w:rPr>
          <w:rFonts w:ascii="Roboto" w:eastAsia="Times New Roman" w:hAnsi="Roboto" w:cs="Times New Roman"/>
          <w:color w:val="373737"/>
          <w:sz w:val="23"/>
          <w:szCs w:val="23"/>
          <w:lang w:eastAsia="ru-RU"/>
        </w:rPr>
        <w:t>xlsx</w:t>
      </w:r>
      <w:proofErr w:type="spellEnd"/>
      <w:r w:rsidRPr="003224B1">
        <w:rPr>
          <w:rFonts w:ascii="Roboto" w:eastAsia="Times New Roman" w:hAnsi="Roboto" w:cs="Times New Roman"/>
          <w:color w:val="373737"/>
          <w:sz w:val="23"/>
          <w:szCs w:val="23"/>
          <w:lang w:eastAsia="ru-RU"/>
        </w:rPr>
        <w:t xml:space="preserve">), </w:t>
      </w:r>
      <w:proofErr w:type="spellStart"/>
      <w:r w:rsidRPr="003224B1">
        <w:rPr>
          <w:rFonts w:ascii="Roboto" w:eastAsia="Times New Roman" w:hAnsi="Roboto" w:cs="Times New Roman"/>
          <w:color w:val="373737"/>
          <w:sz w:val="23"/>
          <w:szCs w:val="23"/>
          <w:lang w:eastAsia="ru-RU"/>
        </w:rPr>
        <w:t>Open</w:t>
      </w:r>
      <w:proofErr w:type="spellEnd"/>
      <w:r w:rsidRPr="003224B1">
        <w:rPr>
          <w:rFonts w:ascii="Roboto" w:eastAsia="Times New Roman" w:hAnsi="Roboto" w:cs="Times New Roman"/>
          <w:color w:val="373737"/>
          <w:sz w:val="23"/>
          <w:szCs w:val="23"/>
          <w:lang w:eastAsia="ru-RU"/>
        </w:rPr>
        <w:t xml:space="preserve"> </w:t>
      </w:r>
      <w:proofErr w:type="spellStart"/>
      <w:r w:rsidRPr="003224B1">
        <w:rPr>
          <w:rFonts w:ascii="Roboto" w:eastAsia="Times New Roman" w:hAnsi="Roboto" w:cs="Times New Roman"/>
          <w:color w:val="373737"/>
          <w:sz w:val="23"/>
          <w:szCs w:val="23"/>
          <w:lang w:eastAsia="ru-RU"/>
        </w:rPr>
        <w:t>Document</w:t>
      </w:r>
      <w:proofErr w:type="spellEnd"/>
      <w:r w:rsidRPr="003224B1">
        <w:rPr>
          <w:rFonts w:ascii="Roboto" w:eastAsia="Times New Roman" w:hAnsi="Roboto" w:cs="Times New Roman"/>
          <w:color w:val="373737"/>
          <w:sz w:val="23"/>
          <w:szCs w:val="23"/>
          <w:lang w:eastAsia="ru-RU"/>
        </w:rPr>
        <w:t xml:space="preserve"> </w:t>
      </w:r>
      <w:proofErr w:type="spellStart"/>
      <w:r w:rsidRPr="003224B1">
        <w:rPr>
          <w:rFonts w:ascii="Roboto" w:eastAsia="Times New Roman" w:hAnsi="Roboto" w:cs="Times New Roman"/>
          <w:color w:val="373737"/>
          <w:sz w:val="23"/>
          <w:szCs w:val="23"/>
          <w:lang w:eastAsia="ru-RU"/>
        </w:rPr>
        <w:t>Files</w:t>
      </w:r>
      <w:proofErr w:type="spellEnd"/>
      <w:r w:rsidRPr="003224B1">
        <w:rPr>
          <w:rFonts w:ascii="Roboto" w:eastAsia="Times New Roman" w:hAnsi="Roboto" w:cs="Times New Roman"/>
          <w:color w:val="373737"/>
          <w:sz w:val="23"/>
          <w:szCs w:val="23"/>
          <w:lang w:eastAsia="ru-RU"/>
        </w:rPr>
        <w:t xml:space="preserve"> (.</w:t>
      </w:r>
      <w:proofErr w:type="spellStart"/>
      <w:r w:rsidRPr="003224B1">
        <w:rPr>
          <w:rFonts w:ascii="Roboto" w:eastAsia="Times New Roman" w:hAnsi="Roboto" w:cs="Times New Roman"/>
          <w:color w:val="373737"/>
          <w:sz w:val="23"/>
          <w:szCs w:val="23"/>
          <w:lang w:eastAsia="ru-RU"/>
        </w:rPr>
        <w:t>odt</w:t>
      </w:r>
      <w:proofErr w:type="spellEnd"/>
      <w:r w:rsidRPr="003224B1">
        <w:rPr>
          <w:rFonts w:ascii="Roboto" w:eastAsia="Times New Roman" w:hAnsi="Roboto" w:cs="Times New Roman"/>
          <w:color w:val="373737"/>
          <w:sz w:val="23"/>
          <w:szCs w:val="23"/>
          <w:lang w:eastAsia="ru-RU"/>
        </w:rPr>
        <w:t>, .</w:t>
      </w:r>
      <w:proofErr w:type="spellStart"/>
      <w:r w:rsidRPr="003224B1">
        <w:rPr>
          <w:rFonts w:ascii="Roboto" w:eastAsia="Times New Roman" w:hAnsi="Roboto" w:cs="Times New Roman"/>
          <w:color w:val="373737"/>
          <w:sz w:val="23"/>
          <w:szCs w:val="23"/>
          <w:lang w:eastAsia="ru-RU"/>
        </w:rPr>
        <w:t>ods</w:t>
      </w:r>
      <w:proofErr w:type="spellEnd"/>
      <w:r w:rsidRPr="003224B1">
        <w:rPr>
          <w:rFonts w:ascii="Roboto" w:eastAsia="Times New Roman" w:hAnsi="Roboto" w:cs="Times New Roman"/>
          <w:color w:val="373737"/>
          <w:sz w:val="23"/>
          <w:szCs w:val="23"/>
          <w:lang w:eastAsia="ru-RU"/>
        </w:rPr>
        <w:t>).</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5. Все файлы, ссылки на которые размещены на страницах соответствующего раздела, должны удовлетворять следующим условиям:</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 xml:space="preserve">а) максимальный размер размещаемого файла не должен превышать 15 </w:t>
      </w:r>
      <w:proofErr w:type="spellStart"/>
      <w:r w:rsidRPr="003224B1">
        <w:rPr>
          <w:rFonts w:ascii="Roboto" w:eastAsia="Times New Roman" w:hAnsi="Roboto" w:cs="Times New Roman"/>
          <w:color w:val="373737"/>
          <w:sz w:val="23"/>
          <w:szCs w:val="23"/>
          <w:lang w:eastAsia="ru-RU"/>
        </w:rPr>
        <w:t>мб</w:t>
      </w:r>
      <w:proofErr w:type="spellEnd"/>
      <w:r w:rsidRPr="003224B1">
        <w:rPr>
          <w:rFonts w:ascii="Roboto" w:eastAsia="Times New Roman" w:hAnsi="Roboto" w:cs="Times New Roman"/>
          <w:color w:val="373737"/>
          <w:sz w:val="23"/>
          <w:szCs w:val="23"/>
          <w:lang w:eastAsia="ru-RU"/>
        </w:rPr>
        <w:t>.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 xml:space="preserve">б) сканирование документа должно быть выполнено с разрешением не менее 75 </w:t>
      </w:r>
      <w:proofErr w:type="spellStart"/>
      <w:r w:rsidRPr="003224B1">
        <w:rPr>
          <w:rFonts w:ascii="Roboto" w:eastAsia="Times New Roman" w:hAnsi="Roboto" w:cs="Times New Roman"/>
          <w:color w:val="373737"/>
          <w:sz w:val="23"/>
          <w:szCs w:val="23"/>
          <w:lang w:eastAsia="ru-RU"/>
        </w:rPr>
        <w:t>dpi</w:t>
      </w:r>
      <w:proofErr w:type="spellEnd"/>
      <w:r w:rsidRPr="003224B1">
        <w:rPr>
          <w:rFonts w:ascii="Roboto" w:eastAsia="Times New Roman" w:hAnsi="Roboto" w:cs="Times New Roman"/>
          <w:color w:val="373737"/>
          <w:sz w:val="23"/>
          <w:szCs w:val="23"/>
          <w:lang w:eastAsia="ru-RU"/>
        </w:rPr>
        <w:t>;</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в) отсканированный текст в электронной копии документа должен быть читаемым.</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lastRenderedPageBreak/>
        <w:t>6. Информация, указанная в пунктах 3.1-3.11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lang w:eastAsia="ru-RU"/>
        </w:rPr>
        <w:t xml:space="preserve">7. Все страницы официального Сайта, содержащие сведения, указанные в пунктах 3.1-3.11 настоящих Требований, должны содержать специальную </w:t>
      </w:r>
      <w:proofErr w:type="spellStart"/>
      <w:r w:rsidRPr="003224B1">
        <w:rPr>
          <w:rFonts w:ascii="Roboto" w:eastAsia="Times New Roman" w:hAnsi="Roboto" w:cs="Times New Roman"/>
          <w:color w:val="373737"/>
          <w:sz w:val="23"/>
          <w:szCs w:val="23"/>
          <w:lang w:eastAsia="ru-RU"/>
        </w:rPr>
        <w:t>html</w:t>
      </w:r>
      <w:proofErr w:type="spellEnd"/>
      <w:r w:rsidRPr="003224B1">
        <w:rPr>
          <w:rFonts w:ascii="Roboto" w:eastAsia="Times New Roman" w:hAnsi="Roboto" w:cs="Times New Roman"/>
          <w:color w:val="373737"/>
          <w:sz w:val="23"/>
          <w:szCs w:val="23"/>
          <w:lang w:eastAsia="ru-RU"/>
        </w:rPr>
        <w:t xml:space="preserve">-разметку, позволяющую однозначно идентифицировать информацию, подлежащую обязательному размещению на Сайте. Данные, размеченные указанной </w:t>
      </w:r>
      <w:proofErr w:type="spellStart"/>
      <w:r w:rsidRPr="003224B1">
        <w:rPr>
          <w:rFonts w:ascii="Roboto" w:eastAsia="Times New Roman" w:hAnsi="Roboto" w:cs="Times New Roman"/>
          <w:color w:val="373737"/>
          <w:sz w:val="23"/>
          <w:szCs w:val="23"/>
          <w:lang w:eastAsia="ru-RU"/>
        </w:rPr>
        <w:t>html</w:t>
      </w:r>
      <w:proofErr w:type="spellEnd"/>
      <w:r w:rsidRPr="003224B1">
        <w:rPr>
          <w:rFonts w:ascii="Roboto" w:eastAsia="Times New Roman" w:hAnsi="Roboto" w:cs="Times New Roman"/>
          <w:color w:val="373737"/>
          <w:sz w:val="23"/>
          <w:szCs w:val="23"/>
          <w:lang w:eastAsia="ru-RU"/>
        </w:rPr>
        <w:t>-разметкой, должны быть доступны для просмотра посетителями Сайта на соответствующих страницах специального раздела.</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proofErr w:type="gramStart"/>
      <w:r w:rsidRPr="003224B1">
        <w:rPr>
          <w:rFonts w:ascii="Roboto" w:eastAsia="Times New Roman" w:hAnsi="Roboto" w:cs="Times New Roman"/>
          <w:color w:val="373737"/>
          <w:sz w:val="23"/>
          <w:szCs w:val="23"/>
          <w:vertAlign w:val="superscript"/>
          <w:lang w:eastAsia="ru-RU"/>
        </w:rPr>
        <w:t>1</w:t>
      </w:r>
      <w:r w:rsidRPr="003224B1">
        <w:rPr>
          <w:rFonts w:ascii="Roboto" w:eastAsia="Times New Roman" w:hAnsi="Roboto" w:cs="Times New Roman"/>
          <w:color w:val="373737"/>
          <w:sz w:val="23"/>
          <w:szCs w:val="23"/>
          <w:lang w:eastAsia="ru-RU"/>
        </w:rPr>
        <w:t>Федеральный закон от 29.12.2012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w:t>
      </w:r>
      <w:proofErr w:type="gramEnd"/>
      <w:r w:rsidRPr="003224B1">
        <w:rPr>
          <w:rFonts w:ascii="Roboto" w:eastAsia="Times New Roman" w:hAnsi="Roboto" w:cs="Times New Roman"/>
          <w:color w:val="373737"/>
          <w:sz w:val="23"/>
          <w:szCs w:val="23"/>
          <w:lang w:eastAsia="ru-RU"/>
        </w:rPr>
        <w:t xml:space="preserve"> официальный интернет-портал правовой информации http://pravo.gov.ru, 27.05.2014, N 0001201405270018).</w:t>
      </w:r>
    </w:p>
    <w:p w:rsidR="003224B1" w:rsidRPr="003224B1" w:rsidRDefault="003224B1" w:rsidP="003224B1">
      <w:pPr>
        <w:shd w:val="clear" w:color="auto" w:fill="FFFFFF"/>
        <w:spacing w:before="240" w:after="240" w:line="300" w:lineRule="atLeast"/>
        <w:ind w:left="840"/>
        <w:rPr>
          <w:rFonts w:ascii="Roboto" w:eastAsia="Times New Roman" w:hAnsi="Roboto" w:cs="Times New Roman"/>
          <w:color w:val="373737"/>
          <w:sz w:val="23"/>
          <w:szCs w:val="23"/>
          <w:lang w:eastAsia="ru-RU"/>
        </w:rPr>
      </w:pPr>
      <w:r w:rsidRPr="003224B1">
        <w:rPr>
          <w:rFonts w:ascii="Roboto" w:eastAsia="Times New Roman" w:hAnsi="Roboto" w:cs="Times New Roman"/>
          <w:color w:val="373737"/>
          <w:sz w:val="23"/>
          <w:szCs w:val="23"/>
          <w:vertAlign w:val="superscript"/>
          <w:lang w:eastAsia="ru-RU"/>
        </w:rPr>
        <w:t>2</w:t>
      </w:r>
      <w:r w:rsidRPr="003224B1">
        <w:rPr>
          <w:rFonts w:ascii="Roboto" w:eastAsia="Times New Roman" w:hAnsi="Roboto" w:cs="Times New Roman"/>
          <w:color w:val="373737"/>
          <w:sz w:val="23"/>
          <w:szCs w:val="23"/>
          <w:lang w:eastAsia="ru-RU"/>
        </w:rPr>
        <w:t>Данный подраздел заполняется при использовании федеральных государственных образовательных стандартов или при утверждении образовательных стандартов.</w:t>
      </w:r>
    </w:p>
    <w:p w:rsidR="001C63E4" w:rsidRPr="003224B1" w:rsidRDefault="001C63E4" w:rsidP="003224B1">
      <w:bookmarkStart w:id="0" w:name="_GoBack"/>
      <w:bookmarkEnd w:id="0"/>
    </w:p>
    <w:sectPr w:rsidR="001C63E4" w:rsidRPr="003224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Condensed">
    <w:altName w:val="Times New Roman"/>
    <w:charset w:val="00"/>
    <w:family w:val="auto"/>
    <w:pitch w:val="default"/>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9EE"/>
    <w:rsid w:val="000469EE"/>
    <w:rsid w:val="000D4232"/>
    <w:rsid w:val="001C63E4"/>
    <w:rsid w:val="003224B1"/>
    <w:rsid w:val="00965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24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24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24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24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710670">
      <w:bodyDiv w:val="1"/>
      <w:marLeft w:val="0"/>
      <w:marRight w:val="0"/>
      <w:marTop w:val="0"/>
      <w:marBottom w:val="0"/>
      <w:divBdr>
        <w:top w:val="none" w:sz="0" w:space="0" w:color="auto"/>
        <w:left w:val="none" w:sz="0" w:space="0" w:color="auto"/>
        <w:bottom w:val="none" w:sz="0" w:space="0" w:color="auto"/>
        <w:right w:val="none" w:sz="0" w:space="0" w:color="auto"/>
      </w:divBdr>
      <w:divsChild>
        <w:div w:id="1667980864">
          <w:marLeft w:val="0"/>
          <w:marRight w:val="0"/>
          <w:marTop w:val="0"/>
          <w:marBottom w:val="0"/>
          <w:divBdr>
            <w:top w:val="none" w:sz="0" w:space="0" w:color="auto"/>
            <w:left w:val="none" w:sz="0" w:space="0" w:color="auto"/>
            <w:bottom w:val="none" w:sz="0" w:space="0" w:color="auto"/>
            <w:right w:val="none" w:sz="0" w:space="0" w:color="auto"/>
          </w:divBdr>
          <w:divsChild>
            <w:div w:id="458957275">
              <w:marLeft w:val="0"/>
              <w:marRight w:val="0"/>
              <w:marTop w:val="0"/>
              <w:marBottom w:val="150"/>
              <w:divBdr>
                <w:top w:val="single" w:sz="2" w:space="0" w:color="808080"/>
                <w:left w:val="single" w:sz="2" w:space="0" w:color="808080"/>
                <w:bottom w:val="single" w:sz="2" w:space="0" w:color="808080"/>
                <w:right w:val="single" w:sz="2" w:space="0" w:color="808080"/>
              </w:divBdr>
              <w:divsChild>
                <w:div w:id="1945724135">
                  <w:marLeft w:val="0"/>
                  <w:marRight w:val="0"/>
                  <w:marTop w:val="0"/>
                  <w:marBottom w:val="0"/>
                  <w:divBdr>
                    <w:top w:val="none" w:sz="0" w:space="0" w:color="auto"/>
                    <w:left w:val="none" w:sz="0" w:space="0" w:color="auto"/>
                    <w:bottom w:val="none" w:sz="0" w:space="0" w:color="auto"/>
                    <w:right w:val="none" w:sz="0" w:space="0" w:color="auto"/>
                  </w:divBdr>
                  <w:divsChild>
                    <w:div w:id="401215908">
                      <w:marLeft w:val="0"/>
                      <w:marRight w:val="0"/>
                      <w:marTop w:val="0"/>
                      <w:marBottom w:val="0"/>
                      <w:divBdr>
                        <w:top w:val="none" w:sz="0" w:space="0" w:color="auto"/>
                        <w:left w:val="none" w:sz="0" w:space="0" w:color="auto"/>
                        <w:bottom w:val="none" w:sz="0" w:space="0" w:color="auto"/>
                        <w:right w:val="none" w:sz="0" w:space="0" w:color="auto"/>
                      </w:divBdr>
                    </w:div>
                    <w:div w:id="1555192030">
                      <w:marLeft w:val="0"/>
                      <w:marRight w:val="0"/>
                      <w:marTop w:val="0"/>
                      <w:marBottom w:val="0"/>
                      <w:divBdr>
                        <w:top w:val="none" w:sz="0" w:space="0" w:color="auto"/>
                        <w:left w:val="none" w:sz="0" w:space="0" w:color="auto"/>
                        <w:bottom w:val="none" w:sz="0" w:space="0" w:color="auto"/>
                        <w:right w:val="none" w:sz="0" w:space="0" w:color="auto"/>
                      </w:divBdr>
                    </w:div>
                    <w:div w:id="38601868">
                      <w:marLeft w:val="240"/>
                      <w:marRight w:val="0"/>
                      <w:marTop w:val="0"/>
                      <w:marBottom w:val="0"/>
                      <w:divBdr>
                        <w:top w:val="none" w:sz="0" w:space="0" w:color="auto"/>
                        <w:left w:val="none" w:sz="0" w:space="0" w:color="auto"/>
                        <w:bottom w:val="none" w:sz="0" w:space="0" w:color="auto"/>
                        <w:right w:val="none" w:sz="0" w:space="0" w:color="auto"/>
                      </w:divBdr>
                      <w:divsChild>
                        <w:div w:id="240258883">
                          <w:marLeft w:val="0"/>
                          <w:marRight w:val="0"/>
                          <w:marTop w:val="0"/>
                          <w:marBottom w:val="0"/>
                          <w:divBdr>
                            <w:top w:val="none" w:sz="0" w:space="0" w:color="auto"/>
                            <w:left w:val="none" w:sz="0" w:space="0" w:color="auto"/>
                            <w:bottom w:val="none" w:sz="0" w:space="0" w:color="auto"/>
                            <w:right w:val="none" w:sz="0" w:space="0" w:color="auto"/>
                          </w:divBdr>
                          <w:divsChild>
                            <w:div w:id="764418575">
                              <w:marLeft w:val="0"/>
                              <w:marRight w:val="0"/>
                              <w:marTop w:val="0"/>
                              <w:marBottom w:val="0"/>
                              <w:divBdr>
                                <w:top w:val="none" w:sz="0" w:space="0" w:color="auto"/>
                                <w:left w:val="none" w:sz="0" w:space="0" w:color="auto"/>
                                <w:bottom w:val="none" w:sz="0" w:space="0" w:color="auto"/>
                                <w:right w:val="none" w:sz="0" w:space="0" w:color="auto"/>
                              </w:divBdr>
                              <w:divsChild>
                                <w:div w:id="727386836">
                                  <w:marLeft w:val="0"/>
                                  <w:marRight w:val="0"/>
                                  <w:marTop w:val="0"/>
                                  <w:marBottom w:val="75"/>
                                  <w:divBdr>
                                    <w:top w:val="none" w:sz="0" w:space="0" w:color="auto"/>
                                    <w:left w:val="none" w:sz="0" w:space="0" w:color="auto"/>
                                    <w:bottom w:val="none" w:sz="0" w:space="0" w:color="auto"/>
                                    <w:right w:val="none" w:sz="0" w:space="0" w:color="auto"/>
                                  </w:divBdr>
                                </w:div>
                                <w:div w:id="2102411392">
                                  <w:marLeft w:val="0"/>
                                  <w:marRight w:val="0"/>
                                  <w:marTop w:val="0"/>
                                  <w:marBottom w:val="0"/>
                                  <w:divBdr>
                                    <w:top w:val="none" w:sz="0" w:space="0" w:color="auto"/>
                                    <w:left w:val="none" w:sz="0" w:space="0" w:color="auto"/>
                                    <w:bottom w:val="none" w:sz="0" w:space="0" w:color="auto"/>
                                    <w:right w:val="none" w:sz="0" w:space="0" w:color="auto"/>
                                  </w:divBdr>
                                </w:div>
                                <w:div w:id="351540744">
                                  <w:marLeft w:val="0"/>
                                  <w:marRight w:val="0"/>
                                  <w:marTop w:val="75"/>
                                  <w:marBottom w:val="75"/>
                                  <w:divBdr>
                                    <w:top w:val="none" w:sz="0" w:space="0" w:color="auto"/>
                                    <w:left w:val="none" w:sz="0" w:space="0" w:color="auto"/>
                                    <w:bottom w:val="none" w:sz="0" w:space="0" w:color="auto"/>
                                    <w:right w:val="none" w:sz="0" w:space="0" w:color="auto"/>
                                  </w:divBdr>
                                </w:div>
                              </w:divsChild>
                            </w:div>
                            <w:div w:id="1493253371">
                              <w:marLeft w:val="0"/>
                              <w:marRight w:val="0"/>
                              <w:marTop w:val="0"/>
                              <w:marBottom w:val="0"/>
                              <w:divBdr>
                                <w:top w:val="none" w:sz="0" w:space="0" w:color="auto"/>
                                <w:left w:val="none" w:sz="0" w:space="0" w:color="auto"/>
                                <w:bottom w:val="none" w:sz="0" w:space="0" w:color="auto"/>
                                <w:right w:val="none" w:sz="0" w:space="0" w:color="auto"/>
                              </w:divBdr>
                              <w:divsChild>
                                <w:div w:id="684208671">
                                  <w:marLeft w:val="0"/>
                                  <w:marRight w:val="0"/>
                                  <w:marTop w:val="0"/>
                                  <w:marBottom w:val="0"/>
                                  <w:divBdr>
                                    <w:top w:val="none" w:sz="0" w:space="0" w:color="auto"/>
                                    <w:left w:val="none" w:sz="0" w:space="0" w:color="auto"/>
                                    <w:bottom w:val="none" w:sz="0" w:space="0" w:color="auto"/>
                                    <w:right w:val="none" w:sz="0" w:space="0" w:color="auto"/>
                                  </w:divBdr>
                                  <w:divsChild>
                                    <w:div w:id="13068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489802">
      <w:bodyDiv w:val="1"/>
      <w:marLeft w:val="0"/>
      <w:marRight w:val="0"/>
      <w:marTop w:val="0"/>
      <w:marBottom w:val="0"/>
      <w:divBdr>
        <w:top w:val="none" w:sz="0" w:space="0" w:color="auto"/>
        <w:left w:val="none" w:sz="0" w:space="0" w:color="auto"/>
        <w:bottom w:val="none" w:sz="0" w:space="0" w:color="auto"/>
        <w:right w:val="none" w:sz="0" w:space="0" w:color="auto"/>
      </w:divBdr>
      <w:divsChild>
        <w:div w:id="343751123">
          <w:marLeft w:val="0"/>
          <w:marRight w:val="0"/>
          <w:marTop w:val="0"/>
          <w:marBottom w:val="0"/>
          <w:divBdr>
            <w:top w:val="none" w:sz="0" w:space="0" w:color="auto"/>
            <w:left w:val="none" w:sz="0" w:space="0" w:color="auto"/>
            <w:bottom w:val="none" w:sz="0" w:space="0" w:color="auto"/>
            <w:right w:val="none" w:sz="0" w:space="0" w:color="auto"/>
          </w:divBdr>
          <w:divsChild>
            <w:div w:id="326173483">
              <w:marLeft w:val="0"/>
              <w:marRight w:val="0"/>
              <w:marTop w:val="0"/>
              <w:marBottom w:val="0"/>
              <w:divBdr>
                <w:top w:val="none" w:sz="0" w:space="0" w:color="auto"/>
                <w:left w:val="none" w:sz="0" w:space="0" w:color="auto"/>
                <w:bottom w:val="none" w:sz="0" w:space="0" w:color="auto"/>
                <w:right w:val="none" w:sz="0" w:space="0" w:color="auto"/>
              </w:divBdr>
              <w:divsChild>
                <w:div w:id="378432940">
                  <w:marLeft w:val="0"/>
                  <w:marRight w:val="0"/>
                  <w:marTop w:val="100"/>
                  <w:marBottom w:val="100"/>
                  <w:divBdr>
                    <w:top w:val="none" w:sz="0" w:space="0" w:color="auto"/>
                    <w:left w:val="none" w:sz="0" w:space="0" w:color="auto"/>
                    <w:bottom w:val="none" w:sz="0" w:space="0" w:color="auto"/>
                    <w:right w:val="none" w:sz="0" w:space="0" w:color="auto"/>
                  </w:divBdr>
                  <w:divsChild>
                    <w:div w:id="1374766549">
                      <w:marLeft w:val="0"/>
                      <w:marRight w:val="0"/>
                      <w:marTop w:val="0"/>
                      <w:marBottom w:val="0"/>
                      <w:divBdr>
                        <w:top w:val="none" w:sz="0" w:space="0" w:color="auto"/>
                        <w:left w:val="none" w:sz="0" w:space="0" w:color="auto"/>
                        <w:bottom w:val="none" w:sz="0" w:space="0" w:color="auto"/>
                        <w:right w:val="none" w:sz="0" w:space="0" w:color="auto"/>
                      </w:divBdr>
                      <w:divsChild>
                        <w:div w:id="2015570562">
                          <w:marLeft w:val="0"/>
                          <w:marRight w:val="0"/>
                          <w:marTop w:val="0"/>
                          <w:marBottom w:val="0"/>
                          <w:divBdr>
                            <w:top w:val="none" w:sz="0" w:space="0" w:color="auto"/>
                            <w:left w:val="none" w:sz="0" w:space="0" w:color="auto"/>
                            <w:bottom w:val="none" w:sz="0" w:space="0" w:color="auto"/>
                            <w:right w:val="none" w:sz="0" w:space="0" w:color="auto"/>
                          </w:divBdr>
                          <w:divsChild>
                            <w:div w:id="285814857">
                              <w:marLeft w:val="0"/>
                              <w:marRight w:val="0"/>
                              <w:marTop w:val="0"/>
                              <w:marBottom w:val="0"/>
                              <w:divBdr>
                                <w:top w:val="none" w:sz="0" w:space="0" w:color="auto"/>
                                <w:left w:val="none" w:sz="0" w:space="0" w:color="auto"/>
                                <w:bottom w:val="none" w:sz="0" w:space="0" w:color="auto"/>
                                <w:right w:val="none" w:sz="0" w:space="0" w:color="auto"/>
                              </w:divBdr>
                              <w:divsChild>
                                <w:div w:id="147679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g.ru/printable/2014/08/21/rosobrnadzor-dok.html" TargetMode="External"/><Relationship Id="rId13" Type="http://schemas.openxmlformats.org/officeDocument/2006/relationships/image" Target="media/image4.png"/><Relationship Id="rId18" Type="http://schemas.openxmlformats.org/officeDocument/2006/relationships/hyperlink" Target="http://www.rg.ru/gazeta/rg/2014/08/21.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vkontakte.ru/share.php?url=http://www.rg.ru/2014/08/21/rosobrnadzor-dok.html" TargetMode="External"/><Relationship Id="rId17" Type="http://schemas.openxmlformats.org/officeDocument/2006/relationships/image" Target="media/image6.png"/><Relationship Id="rId2" Type="http://schemas.microsoft.com/office/2007/relationships/stylesWithEffects" Target="stylesWithEffects.xml"/><Relationship Id="rId16" Type="http://schemas.openxmlformats.org/officeDocument/2006/relationships/hyperlink" Target="https://m.google.com/app/plus/x/?v=compose&amp;content=http://www.rg.ru/2014/08/21/rosobrnadzor-dok.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outer.rg.ru/plain/download_doc/?url=2014/08/21/rosobrnadzor-dok.html" TargetMode="External"/><Relationship Id="rId11" Type="http://schemas.openxmlformats.org/officeDocument/2006/relationships/image" Target="media/image3.png"/><Relationship Id="rId5" Type="http://schemas.openxmlformats.org/officeDocument/2006/relationships/hyperlink" Target="http://www.rg.ru/2014/08/21/rosobrnadzor-dok.html" TargetMode="External"/><Relationship Id="rId15" Type="http://schemas.openxmlformats.org/officeDocument/2006/relationships/image" Target="media/image5.png"/><Relationship Id="rId10" Type="http://schemas.openxmlformats.org/officeDocument/2006/relationships/hyperlink" Target="http://twitter.com/home?status=http://www.rg.ru/2014/08/21/rosobrnadzor-dok.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facebook.com/sharer.php?u=http://www.rg.ru/2014/08/21/rosobrnadzor-do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6</Pages>
  <Words>1982</Words>
  <Characters>11301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Парус</dc:creator>
  <cp:keywords/>
  <dc:description/>
  <cp:lastModifiedBy>Парус</cp:lastModifiedBy>
  <cp:revision>3</cp:revision>
  <cp:lastPrinted>2015-04-06T07:45:00Z</cp:lastPrinted>
  <dcterms:created xsi:type="dcterms:W3CDTF">2015-04-06T06:45:00Z</dcterms:created>
  <dcterms:modified xsi:type="dcterms:W3CDTF">2015-04-06T08:09:00Z</dcterms:modified>
</cp:coreProperties>
</file>